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869D" w14:textId="47D14462" w:rsidR="0002239F" w:rsidRDefault="005F3F42">
      <w:r>
        <w:t>ApCsel 4,23–31</w:t>
      </w:r>
    </w:p>
    <w:p w14:paraId="2B808C7F" w14:textId="77777777" w:rsidR="005F3F42" w:rsidRDefault="005F3F42"/>
    <w:p w14:paraId="211927D8" w14:textId="1BB2230D" w:rsidR="00435EDF" w:rsidRDefault="00BF7F83">
      <w:r>
        <w:t>Az első gyülekezet – és az egész Egyház – életének a kezdő lépései.</w:t>
      </w:r>
      <w:r w:rsidR="00B1495A">
        <w:t xml:space="preserve"> Azzal kezdődött, amikor Isten kitöltötte a Szentlelket, az apostolok bizonyságot tettek arról, hogy Jézus az Úr, a Krisztus, „akit ti megfeszítettetek”; az emberek bűnbánatra jutottak és megtértek, befogadták Krisztust.</w:t>
      </w:r>
      <w:r w:rsidR="001B4473">
        <w:t xml:space="preserve"> Ebben is, és a következő eseményekben is jelen van a Szentlélek.</w:t>
      </w:r>
      <w:r w:rsidR="00975FAD">
        <w:t xml:space="preserve"> </w:t>
      </w:r>
      <w:r w:rsidR="009C016C">
        <w:t>Jézus azt mondta róla: „Ő tesz bizonyságot énrólam, de ti is bizonyságot tesztek, mert kezdettől fogva velem vagytok” (</w:t>
      </w:r>
      <w:proofErr w:type="spellStart"/>
      <w:r w:rsidR="009C016C">
        <w:t>Jn</w:t>
      </w:r>
      <w:proofErr w:type="spellEnd"/>
      <w:r w:rsidR="009C016C">
        <w:t xml:space="preserve"> 15,26–27).</w:t>
      </w:r>
      <w:r w:rsidR="00365785">
        <w:t xml:space="preserve"> Mi is, akiket szíven talált az evangélium, valakinek a bizonyságtétele Krisztusról,</w:t>
      </w:r>
      <w:r w:rsidR="00C14D15">
        <w:t xml:space="preserve"> vele vagyunk – és Ő velünk van a világ végezetéig. Ezért ránk is vonatkozik: „ti is bizonyságot tesztek”.</w:t>
      </w:r>
    </w:p>
    <w:p w14:paraId="27583588" w14:textId="505D8FF6" w:rsidR="00354DE2" w:rsidRDefault="00F36D90">
      <w:r>
        <w:t>A Szentlélek velük maradt és tovább késztette őket a bizonyságtételre.</w:t>
      </w:r>
      <w:r w:rsidR="00460FAE">
        <w:t xml:space="preserve"> Azzal, hogy együtt voltak, dicsérték Istent, „részt vettek az apostoli tanításban”</w:t>
      </w:r>
      <w:r w:rsidR="002B53B1">
        <w:t>, ami szintén Krisztus-központú volt</w:t>
      </w:r>
      <w:r w:rsidR="00171F67">
        <w:t>.</w:t>
      </w:r>
      <w:r w:rsidR="004B1E7B">
        <w:t xml:space="preserve"> Az Ő nevében gyógyították meg a sántát, és bizonyságot is tettek róla</w:t>
      </w:r>
      <w:r w:rsidR="005F1F2E">
        <w:t>, hogy „az Ő nevébe vetett hit által gyógyult meg”</w:t>
      </w:r>
      <w:r w:rsidR="004E585D">
        <w:t>.</w:t>
      </w:r>
    </w:p>
    <w:p w14:paraId="7F115DFC" w14:textId="57BCE273" w:rsidR="00937BA2" w:rsidRDefault="00790CD3">
      <w:r>
        <w:t>Ezért a bizonyságtételért támadták meg őket a vezetők (főpapok)</w:t>
      </w:r>
      <w:r w:rsidR="00224049">
        <w:t>, és ez ismét alkalom arra, hogy elmondják:</w:t>
      </w:r>
      <w:r w:rsidR="00414C64">
        <w:t xml:space="preserve"> nincsen üdvösség senki másban.</w:t>
      </w:r>
      <w:r w:rsidR="008D6104">
        <w:t xml:space="preserve"> „Nem ti vagytok, akik szóltok, hanem a Szentlélek” (Mk 13,11)</w:t>
      </w:r>
      <w:r w:rsidR="000F4A3A">
        <w:t xml:space="preserve"> – ezért tudnak bátran szólni, ezért tudják éppen azokat az igéket </w:t>
      </w:r>
      <w:r w:rsidR="00121339">
        <w:t>monda</w:t>
      </w:r>
      <w:r w:rsidR="000F4A3A">
        <w:t>ni, amelyeket ott azoknak hallaniuk kell.</w:t>
      </w:r>
      <w:r w:rsidR="00523CB2">
        <w:t xml:space="preserve"> Ezeket az igéket hallva nekik is bűnbánatra kellene jutniuk, és elfogadniuk a megtérésre hívást, de nem teszik.</w:t>
      </w:r>
    </w:p>
    <w:p w14:paraId="64CCBEBA" w14:textId="33A1D8C3" w:rsidR="00084263" w:rsidRDefault="00084263">
      <w:r>
        <w:t xml:space="preserve">Az apostolokat elbocsátották, „ők pedig elmentek az </w:t>
      </w:r>
      <w:proofErr w:type="spellStart"/>
      <w:r>
        <w:t>övéikhez</w:t>
      </w:r>
      <w:proofErr w:type="spellEnd"/>
      <w:r>
        <w:t>”</w:t>
      </w:r>
      <w:r w:rsidR="006A710B">
        <w:t>.</w:t>
      </w:r>
      <w:r w:rsidR="0030553B">
        <w:t xml:space="preserve"> Mert velük együtt alkotják a közösséget, a gyülekezetet.</w:t>
      </w:r>
      <w:r w:rsidR="008547C2">
        <w:t xml:space="preserve"> Mert az „egyszerű hívőkben” is ugyanaz a Lélek munkálkodik, mint bennük</w:t>
      </w:r>
      <w:r w:rsidR="00C03A7F">
        <w:t>.</w:t>
      </w:r>
      <w:r w:rsidR="00DF3383">
        <w:t xml:space="preserve"> Mert a közösség tagjainak, részeinek tudniuk kell egymás helyzetéről, ismerniük kell a bajokat is.</w:t>
      </w:r>
      <w:r w:rsidR="002E6B7F">
        <w:t xml:space="preserve"> Tudniuk kell, milyen támadásokra kell felkészülni, és előre bizonyosnak kell lenniük abban, hogy az Úr velük van a támadásokban is.</w:t>
      </w:r>
    </w:p>
    <w:p w14:paraId="67DC78EA" w14:textId="675A33BB" w:rsidR="00022D71" w:rsidRDefault="00337D15">
      <w:r>
        <w:t>„Egy szívvel-lélekkel imádkoznak”.</w:t>
      </w:r>
      <w:r w:rsidR="0021795A">
        <w:t xml:space="preserve"> Nincs vita, hogy ezt vagy azt kellene tenni, hogyan kellene védekezni, nem szidják az ellenséget.</w:t>
      </w:r>
      <w:r w:rsidR="00D500AD">
        <w:t xml:space="preserve"> Nem emberi biztatások hangoznak el, hogy „mi veletek vagyunk”.</w:t>
      </w:r>
      <w:r w:rsidR="00AD4DBD">
        <w:t xml:space="preserve"> Imádkoznak. Arra tekintenek, hogy ki Isten: a Teremtő.</w:t>
      </w:r>
      <w:r w:rsidR="00FD2501">
        <w:t xml:space="preserve"> Az imádságot is a Szentlélek irányítja: Ő juttatja eszükbe</w:t>
      </w:r>
      <w:r w:rsidR="00322C2F">
        <w:t xml:space="preserve"> azt az igét, ami éppen arról szól, ami ott történt:</w:t>
      </w:r>
      <w:r w:rsidR="00BE10C4">
        <w:t xml:space="preserve"> „a fejedelmek felkeltek az Úr ellen és az Ő Felkentje ellen”</w:t>
      </w:r>
      <w:r w:rsidR="00A7048C">
        <w:t>. Ezért juttatták keresztre, és ezért akadályozzák most is</w:t>
      </w:r>
      <w:r w:rsidR="00050429">
        <w:t xml:space="preserve"> a bizonyságtételt, az örömhír elmondását.</w:t>
      </w:r>
      <w:r w:rsidR="00BD1017">
        <w:t xml:space="preserve"> „Véghez</w:t>
      </w:r>
      <w:r w:rsidR="00367FF3">
        <w:t xml:space="preserve"> </w:t>
      </w:r>
      <w:r w:rsidR="00BD1017">
        <w:t>vitték, amit Isten eltervezett”: Isten akarata volt, hogy Krisztus haljon meg helyettünk, de az is az Ő akarata, hogy</w:t>
      </w:r>
      <w:r w:rsidR="008D17EB">
        <w:t xml:space="preserve"> hallják meg ezt az egész világon.</w:t>
      </w:r>
      <w:r w:rsidR="009C38C3">
        <w:t xml:space="preserve"> Ugyanaz az Isten, aki minden akadály ellenére véghez</w:t>
      </w:r>
      <w:r w:rsidR="00367FF3">
        <w:t xml:space="preserve"> </w:t>
      </w:r>
      <w:r w:rsidR="009C38C3">
        <w:t>vitte a megváltásunkat, minden akadály ellenére gondoskodni fog arról, hogy ez az örömhír elterjedjen.</w:t>
      </w:r>
      <w:r w:rsidR="004870C0">
        <w:t xml:space="preserve"> A gyülekezet, a hívők</w:t>
      </w:r>
      <w:r w:rsidR="0065520C">
        <w:t xml:space="preserve"> ezzel az akarattal azonosulnak, nem önmagukat féltik.</w:t>
      </w:r>
      <w:r w:rsidR="00C03736">
        <w:t xml:space="preserve"> Ezért kérik „egy szívvel-lélekkel”, bizonytalankodás nélkül azt, hogy </w:t>
      </w:r>
      <w:r w:rsidR="00205ED5">
        <w:t>bátran hirdethessék Isten Igéjét.</w:t>
      </w:r>
    </w:p>
    <w:p w14:paraId="32943FB9" w14:textId="286497F9" w:rsidR="00415D92" w:rsidRDefault="00B012EC">
      <w:r>
        <w:t>Ha sok támadás éri a hívőt a hitéért, a bizonyságtételéért, kísértésbe eshet, hogy elgyengüljön, elhallgasson.</w:t>
      </w:r>
      <w:r w:rsidR="005E1279">
        <w:t xml:space="preserve"> Isten őrizzen meg, vagy szabadítson meg ettől</w:t>
      </w:r>
      <w:r w:rsidR="009F317C">
        <w:t>!</w:t>
      </w:r>
      <w:r w:rsidR="00AF0E74">
        <w:t xml:space="preserve"> Ezt kell kérnünk nekünk is: „add meg szolgáidnak, hogy teljes bátorsággal hirdessék” – mi magunk is, de lelki vezetőink is.</w:t>
      </w:r>
    </w:p>
    <w:p w14:paraId="45D0731A" w14:textId="1D8A03A2" w:rsidR="00B6003F" w:rsidRDefault="00625F91">
      <w:r>
        <w:t>„Egy szívvel-lélekkel”, Isten akaratával egyezően imádkoznak.</w:t>
      </w:r>
      <w:r w:rsidR="00160318">
        <w:t xml:space="preserve"> Az ilyen imádságra Isten mindig válaszol.</w:t>
      </w:r>
      <w:r w:rsidR="002A38A2">
        <w:t xml:space="preserve"> Nem biztos, hogy fizikai jellel (mint itt, a földrengéssel), de ad bizonyosságot, hogy meghallgatta.</w:t>
      </w:r>
    </w:p>
    <w:p w14:paraId="2EB724B1" w14:textId="17F7EEA4" w:rsidR="00EE6F9C" w:rsidRDefault="003F0F06">
      <w:r>
        <w:t>A Szentlélek, amikor imádkozunk, vezet benne minket: felismerteti azt, amiért imádkoznunk kell; azt, hogy mi Isten akarata; szól nekünk, ha keverni akarjuk valamilyen saját gondolattal</w:t>
      </w:r>
      <w:r w:rsidR="00996B3A">
        <w:t>.</w:t>
      </w:r>
      <w:r w:rsidR="007534BA">
        <w:t xml:space="preserve"> „Mindnyájan beteltek Szentlélekkel, és bátran hirdették Isten Igéjét” – már nemcsak az apostolok</w:t>
      </w:r>
      <w:r w:rsidR="00FB228C">
        <w:t>, hanem az egész gyülekezet.</w:t>
      </w:r>
      <w:r w:rsidR="000745FF">
        <w:t xml:space="preserve"> Az ellenség el akarta fojtani, de így még több helyen </w:t>
      </w:r>
      <w:r w:rsidR="000745FF">
        <w:lastRenderedPageBreak/>
        <w:t>hangzik.</w:t>
      </w:r>
      <w:r w:rsidR="0032402E">
        <w:t xml:space="preserve"> Amikor szétszóródnak, akkor sem hallgatnak el</w:t>
      </w:r>
      <w:r w:rsidR="006B4E7F">
        <w:t>, hanem beteljesedik az, amit Krisztus mondott: tanúim lesztek a föld végső határáig.</w:t>
      </w:r>
    </w:p>
    <w:p w14:paraId="2B10EACD" w14:textId="7D79F5BA" w:rsidR="001F462C" w:rsidRDefault="007576F2">
      <w:r>
        <w:t>„Bárcsak az Úr egész népe próféta volna, és nekik is adná Lelkét az Úr!”</w:t>
      </w:r>
      <w:r w:rsidR="003015E6">
        <w:t xml:space="preserve"> (4Móz 11,29)</w:t>
      </w:r>
      <w:r w:rsidR="00CE6835">
        <w:t xml:space="preserve"> Kívánjuk-e mi is ezt?</w:t>
      </w:r>
      <w:r w:rsidR="00F77459">
        <w:t xml:space="preserve"> Erősebben szólna a világ felé a bizonyságtétel és a hívás, hogy döntsenek. Még erősebbek lennének a támadások is a hívők ellen,</w:t>
      </w:r>
      <w:r w:rsidR="0081569A">
        <w:t xml:space="preserve"> mi pedig még jobban látnánk, hogy rászorulunk Istenre, hogy</w:t>
      </w:r>
      <w:r w:rsidR="001F462C">
        <w:t xml:space="preserve"> csak az Ő Lelke adhat erőt megállni, bátorságot, hogy kiálljunk Jézus Krisztus mellett</w:t>
      </w:r>
      <w:r w:rsidR="00855380">
        <w:t>, és bizalmat, hogy Ő a győztes.</w:t>
      </w:r>
    </w:p>
    <w:p w14:paraId="65D0C5E1" w14:textId="77777777" w:rsidR="00855380" w:rsidRDefault="00855380"/>
    <w:p w14:paraId="4EDF82A1" w14:textId="77777777" w:rsidR="006B361C" w:rsidRDefault="006B361C"/>
    <w:p w14:paraId="32B9D3C1" w14:textId="3334C9C5" w:rsidR="007B6B0B" w:rsidRDefault="007B6B0B">
      <w:r>
        <w:t>ApCsel 18,9–10</w:t>
      </w:r>
    </w:p>
    <w:p w14:paraId="63016D59" w14:textId="03E5587F" w:rsidR="006B361C" w:rsidRDefault="007B6B0B" w:rsidP="007B6B0B">
      <w:r>
        <w:t>„Ne félj, hanem szólj, és ne hallgass:</w:t>
      </w:r>
      <w:r>
        <w:t xml:space="preserve"> </w:t>
      </w:r>
      <w:r>
        <w:t>mert én veled vagyok, és senki sem fog rád támadni és ártani neked, mert nekem sok népem van ebben a városban.”</w:t>
      </w:r>
    </w:p>
    <w:sectPr w:rsidR="006B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10"/>
    <w:rsid w:val="0002239F"/>
    <w:rsid w:val="00022D71"/>
    <w:rsid w:val="00050429"/>
    <w:rsid w:val="00062ECC"/>
    <w:rsid w:val="000745FF"/>
    <w:rsid w:val="00084263"/>
    <w:rsid w:val="000D3006"/>
    <w:rsid w:val="000F4A3A"/>
    <w:rsid w:val="00121339"/>
    <w:rsid w:val="00160318"/>
    <w:rsid w:val="00171F67"/>
    <w:rsid w:val="001904F5"/>
    <w:rsid w:val="001B4473"/>
    <w:rsid w:val="001F462C"/>
    <w:rsid w:val="00202058"/>
    <w:rsid w:val="00205ED5"/>
    <w:rsid w:val="0021795A"/>
    <w:rsid w:val="00224049"/>
    <w:rsid w:val="00254B10"/>
    <w:rsid w:val="002556D9"/>
    <w:rsid w:val="002641D1"/>
    <w:rsid w:val="002A38A2"/>
    <w:rsid w:val="002B53B1"/>
    <w:rsid w:val="002E6B7F"/>
    <w:rsid w:val="003015E6"/>
    <w:rsid w:val="0030553B"/>
    <w:rsid w:val="00322C2F"/>
    <w:rsid w:val="0032402E"/>
    <w:rsid w:val="00337D15"/>
    <w:rsid w:val="00354DE2"/>
    <w:rsid w:val="00365785"/>
    <w:rsid w:val="00367FF3"/>
    <w:rsid w:val="00373602"/>
    <w:rsid w:val="003835C9"/>
    <w:rsid w:val="003F0F06"/>
    <w:rsid w:val="00414C64"/>
    <w:rsid w:val="00415D92"/>
    <w:rsid w:val="00435EDF"/>
    <w:rsid w:val="00460FAE"/>
    <w:rsid w:val="004870C0"/>
    <w:rsid w:val="004B1E7B"/>
    <w:rsid w:val="004E585D"/>
    <w:rsid w:val="0051122D"/>
    <w:rsid w:val="00523CB2"/>
    <w:rsid w:val="005328E6"/>
    <w:rsid w:val="005E1279"/>
    <w:rsid w:val="005F1F2E"/>
    <w:rsid w:val="005F3F42"/>
    <w:rsid w:val="00602D74"/>
    <w:rsid w:val="00625F91"/>
    <w:rsid w:val="0065520C"/>
    <w:rsid w:val="00684A15"/>
    <w:rsid w:val="006A710B"/>
    <w:rsid w:val="006B361C"/>
    <w:rsid w:val="006B4E7F"/>
    <w:rsid w:val="007534BA"/>
    <w:rsid w:val="007576F2"/>
    <w:rsid w:val="00790CD3"/>
    <w:rsid w:val="007A267D"/>
    <w:rsid w:val="007B6B0B"/>
    <w:rsid w:val="0081569A"/>
    <w:rsid w:val="00817AA3"/>
    <w:rsid w:val="008225A0"/>
    <w:rsid w:val="008547C2"/>
    <w:rsid w:val="00855380"/>
    <w:rsid w:val="008D17EB"/>
    <w:rsid w:val="008D6104"/>
    <w:rsid w:val="008F7524"/>
    <w:rsid w:val="00937BA2"/>
    <w:rsid w:val="00975FAD"/>
    <w:rsid w:val="00996B3A"/>
    <w:rsid w:val="009A1477"/>
    <w:rsid w:val="009C016C"/>
    <w:rsid w:val="009C38C3"/>
    <w:rsid w:val="009F317C"/>
    <w:rsid w:val="00A7048C"/>
    <w:rsid w:val="00AA23BE"/>
    <w:rsid w:val="00AD4DBD"/>
    <w:rsid w:val="00AF0E74"/>
    <w:rsid w:val="00B012EC"/>
    <w:rsid w:val="00B1495A"/>
    <w:rsid w:val="00B6003F"/>
    <w:rsid w:val="00B64F4E"/>
    <w:rsid w:val="00BD1017"/>
    <w:rsid w:val="00BE10C4"/>
    <w:rsid w:val="00BF7F83"/>
    <w:rsid w:val="00C01052"/>
    <w:rsid w:val="00C03736"/>
    <w:rsid w:val="00C03A7F"/>
    <w:rsid w:val="00C14D15"/>
    <w:rsid w:val="00C93BFE"/>
    <w:rsid w:val="00CE6835"/>
    <w:rsid w:val="00D144EE"/>
    <w:rsid w:val="00D500AD"/>
    <w:rsid w:val="00D91601"/>
    <w:rsid w:val="00DF3383"/>
    <w:rsid w:val="00E47231"/>
    <w:rsid w:val="00E80148"/>
    <w:rsid w:val="00ED2811"/>
    <w:rsid w:val="00EE6F9C"/>
    <w:rsid w:val="00F36D90"/>
    <w:rsid w:val="00F77459"/>
    <w:rsid w:val="00FA4C33"/>
    <w:rsid w:val="00FB228C"/>
    <w:rsid w:val="00FD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682F"/>
  <w15:chartTrackingRefBased/>
  <w15:docId w15:val="{164658B6-DCF6-43F7-BEE6-9EF31CB2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3F4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54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5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54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5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54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54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54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54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54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54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54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54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54B1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54B1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54B1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54B1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54B1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54B1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54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5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5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5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5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54B1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54B1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54B1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54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54B1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54B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562</Words>
  <Characters>3885</Characters>
  <Application>Microsoft Office Word</Application>
  <DocSecurity>0</DocSecurity>
  <Lines>32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102</cp:revision>
  <dcterms:created xsi:type="dcterms:W3CDTF">2025-06-07T05:19:00Z</dcterms:created>
  <dcterms:modified xsi:type="dcterms:W3CDTF">2025-06-07T06:58:00Z</dcterms:modified>
</cp:coreProperties>
</file>